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649" w:rsidRPr="00746AC4" w:rsidRDefault="00037649" w:rsidP="00746AC4">
      <w:pPr>
        <w:jc w:val="center"/>
        <w:rPr>
          <w:b/>
          <w:sz w:val="28"/>
          <w:szCs w:val="28"/>
          <w:u w:val="single"/>
        </w:rPr>
      </w:pPr>
      <w:bookmarkStart w:id="0" w:name="_GoBack"/>
      <w:bookmarkEnd w:id="0"/>
      <w:r w:rsidRPr="00746AC4">
        <w:rPr>
          <w:b/>
          <w:sz w:val="28"/>
          <w:szCs w:val="28"/>
          <w:u w:val="single"/>
        </w:rPr>
        <w:t>Stop and Pause Activity Sheet #3</w:t>
      </w:r>
    </w:p>
    <w:p w:rsidR="00C87C61" w:rsidRPr="00C87C61" w:rsidRDefault="00C87C61" w:rsidP="00037649">
      <w:pPr>
        <w:pStyle w:val="ListParagraph"/>
        <w:numPr>
          <w:ilvl w:val="0"/>
          <w:numId w:val="1"/>
        </w:numPr>
        <w:rPr>
          <w:b/>
        </w:rPr>
      </w:pPr>
      <w:r w:rsidRPr="00C87C61">
        <w:rPr>
          <w:b/>
        </w:rPr>
        <w:t>Select one scenario, read it, and then diagram it using the contingency diagram provided below.</w:t>
      </w:r>
    </w:p>
    <w:tbl>
      <w:tblPr>
        <w:tblW w:w="10719" w:type="dxa"/>
        <w:tblInd w:w="-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3"/>
        <w:gridCol w:w="3573"/>
        <w:gridCol w:w="3573"/>
      </w:tblGrid>
      <w:tr w:rsidR="00C87C61" w:rsidRPr="006F2728" w:rsidTr="006F2728">
        <w:trPr>
          <w:trHeight w:val="496"/>
        </w:trPr>
        <w:tc>
          <w:tcPr>
            <w:tcW w:w="3573" w:type="dxa"/>
          </w:tcPr>
          <w:p w:rsidR="00C87C61" w:rsidRPr="006F2728" w:rsidRDefault="00C87C61" w:rsidP="006F2728">
            <w:pPr>
              <w:pStyle w:val="ListParagraph"/>
              <w:spacing w:after="0" w:line="240" w:lineRule="auto"/>
              <w:ind w:left="0"/>
              <w:rPr>
                <w:b/>
              </w:rPr>
            </w:pPr>
            <w:r w:rsidRPr="006F2728">
              <w:rPr>
                <w:b/>
              </w:rPr>
              <w:t>Scenario 1- Christina</w:t>
            </w:r>
          </w:p>
        </w:tc>
        <w:tc>
          <w:tcPr>
            <w:tcW w:w="3573" w:type="dxa"/>
          </w:tcPr>
          <w:p w:rsidR="00C87C61" w:rsidRPr="006F2728" w:rsidRDefault="00C87C61" w:rsidP="006F2728">
            <w:pPr>
              <w:pStyle w:val="ListParagraph"/>
              <w:spacing w:after="0" w:line="240" w:lineRule="auto"/>
              <w:ind w:left="0"/>
              <w:rPr>
                <w:b/>
              </w:rPr>
            </w:pPr>
            <w:r w:rsidRPr="006F2728">
              <w:rPr>
                <w:b/>
              </w:rPr>
              <w:t>Scenario 2- Max</w:t>
            </w:r>
          </w:p>
        </w:tc>
        <w:tc>
          <w:tcPr>
            <w:tcW w:w="3573" w:type="dxa"/>
          </w:tcPr>
          <w:p w:rsidR="00C87C61" w:rsidRPr="006F2728" w:rsidRDefault="00C87C61" w:rsidP="006F2728">
            <w:pPr>
              <w:pStyle w:val="ListParagraph"/>
              <w:spacing w:after="0" w:line="240" w:lineRule="auto"/>
              <w:ind w:left="0"/>
              <w:rPr>
                <w:b/>
              </w:rPr>
            </w:pPr>
            <w:r w:rsidRPr="006F2728">
              <w:rPr>
                <w:b/>
              </w:rPr>
              <w:t>Scenario 3- Kyra</w:t>
            </w:r>
          </w:p>
        </w:tc>
      </w:tr>
      <w:tr w:rsidR="00C87C61" w:rsidRPr="006F2728" w:rsidTr="006F2728">
        <w:trPr>
          <w:trHeight w:val="496"/>
        </w:trPr>
        <w:tc>
          <w:tcPr>
            <w:tcW w:w="3573" w:type="dxa"/>
          </w:tcPr>
          <w:p w:rsidR="00C87C61" w:rsidRPr="006F2728" w:rsidRDefault="00C87C61" w:rsidP="006F2728">
            <w:pPr>
              <w:pStyle w:val="ListParagraph"/>
              <w:spacing w:after="0" w:line="240" w:lineRule="auto"/>
              <w:ind w:left="0"/>
              <w:rPr>
                <w:sz w:val="20"/>
                <w:szCs w:val="20"/>
              </w:rPr>
            </w:pPr>
            <w:r w:rsidRPr="006F2728">
              <w:rPr>
                <w:sz w:val="20"/>
                <w:szCs w:val="20"/>
              </w:rPr>
              <w:t>Christina wanders into the kitchen where her mother is cooking.  She looks around the kitchen and at the tray of her high chair.  She moves to the refrigerator and looks at her mom.  She begins crying and reaching toward the refrigerator.  Her mother takes out a bottle, warms it, and gives it to her.</w:t>
            </w:r>
          </w:p>
          <w:p w:rsidR="00C87C61" w:rsidRPr="006F2728" w:rsidRDefault="00C87C61" w:rsidP="006F2728">
            <w:pPr>
              <w:pStyle w:val="ListParagraph"/>
              <w:spacing w:after="0" w:line="240" w:lineRule="auto"/>
              <w:ind w:left="0"/>
              <w:rPr>
                <w:sz w:val="20"/>
                <w:szCs w:val="20"/>
              </w:rPr>
            </w:pPr>
          </w:p>
        </w:tc>
        <w:tc>
          <w:tcPr>
            <w:tcW w:w="3573" w:type="dxa"/>
          </w:tcPr>
          <w:p w:rsidR="00C87C61" w:rsidRPr="006F2728" w:rsidRDefault="00C87C61" w:rsidP="006F2728">
            <w:pPr>
              <w:pStyle w:val="ListParagraph"/>
              <w:spacing w:after="0" w:line="240" w:lineRule="auto"/>
              <w:ind w:left="0"/>
              <w:rPr>
                <w:sz w:val="20"/>
                <w:szCs w:val="20"/>
              </w:rPr>
            </w:pPr>
            <w:r w:rsidRPr="006F2728">
              <w:rPr>
                <w:sz w:val="20"/>
                <w:szCs w:val="20"/>
              </w:rPr>
              <w:t>Max is sitting in social studies class when his teacher hands out a writing prompt and asks the class to take the next 20 minutes to respond in writing. Almost immediately, Max begins making loud vocalizations and talking under his breath about “how stupid this is”. This goes on for five minutes after 2 reprimands, his teacher finally sends him out in the hall to wait until class is over.</w:t>
            </w:r>
          </w:p>
        </w:tc>
        <w:tc>
          <w:tcPr>
            <w:tcW w:w="3573" w:type="dxa"/>
          </w:tcPr>
          <w:p w:rsidR="00C87C61" w:rsidRPr="006F2728" w:rsidRDefault="00C87C61" w:rsidP="006F2728">
            <w:pPr>
              <w:pStyle w:val="ListParagraph"/>
              <w:spacing w:after="0" w:line="240" w:lineRule="auto"/>
              <w:ind w:left="0"/>
              <w:rPr>
                <w:sz w:val="20"/>
                <w:szCs w:val="20"/>
              </w:rPr>
            </w:pPr>
            <w:r w:rsidRPr="006F2728">
              <w:rPr>
                <w:sz w:val="20"/>
                <w:szCs w:val="20"/>
              </w:rPr>
              <w:t>Kyra sees three children playing with the train set.  She watches them carefully.  She grabs one of the trains and holds it. The children call for a teacher.  The teacher comes over, asks about what happened, and then prompts Kyra to ask to play.  Kyra complies and joins the group. The children reluctantly allow her to join the group.</w:t>
            </w:r>
          </w:p>
        </w:tc>
      </w:tr>
    </w:tbl>
    <w:p w:rsidR="00C87C61" w:rsidRDefault="00C87C61" w:rsidP="00C87C61">
      <w:pPr>
        <w:pStyle w:val="ListParagraph"/>
      </w:pPr>
    </w:p>
    <w:p w:rsidR="00C87C61" w:rsidRDefault="0021394E" w:rsidP="00C87C61">
      <w:pPr>
        <w:pStyle w:val="ListParagraph"/>
        <w:ind w:left="360"/>
      </w:pPr>
      <w:r>
        <w:rPr>
          <w:b/>
          <w:noProof/>
        </w:rPr>
        <mc:AlternateContent>
          <mc:Choice Requires="wps">
            <w:drawing>
              <wp:anchor distT="0" distB="0" distL="114300" distR="114300" simplePos="0" relativeHeight="251656704" behindDoc="0" locked="0" layoutInCell="1" allowOverlap="1">
                <wp:simplePos x="0" y="0"/>
                <wp:positionH relativeFrom="column">
                  <wp:posOffset>2009775</wp:posOffset>
                </wp:positionH>
                <wp:positionV relativeFrom="paragraph">
                  <wp:posOffset>243205</wp:posOffset>
                </wp:positionV>
                <wp:extent cx="1781175" cy="1485900"/>
                <wp:effectExtent l="3175" t="1905" r="19050" b="1079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485900"/>
                        </a:xfrm>
                        <a:prstGeom prst="rect">
                          <a:avLst/>
                        </a:prstGeom>
                        <a:solidFill>
                          <a:srgbClr val="FFFFFF"/>
                        </a:solidFill>
                        <a:ln w="9525">
                          <a:solidFill>
                            <a:srgbClr val="000000"/>
                          </a:solidFill>
                          <a:miter lim="800000"/>
                          <a:headEnd/>
                          <a:tailEnd/>
                        </a:ln>
                      </wps:spPr>
                      <wps:txbx>
                        <w:txbxContent>
                          <w:p w:rsidR="00C87C61" w:rsidRDefault="00C87C61">
                            <w:r w:rsidRPr="00DC23CB">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left:0;text-align:left;margin-left:158.25pt;margin-top:19.15pt;width:140.25pt;height:1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">
                <v:textbox>
                  <w:txbxContent>
                    <w:p w:rsidR="00C87C61" w:rsidRDefault="00C87C61">
                      <w:r w:rsidRPr="00DC23CB">
                        <w:rPr>
                          <w:rStyle w:val="PlaceholderText"/>
                        </w:rPr>
                        <w:t>Click here to enter text.</w:t>
                      </w:r>
                    </w:p>
                  </w:txbxContent>
                </v:textbox>
              </v:rect>
            </w:pict>
          </mc:Fallback>
        </mc:AlternateContent>
      </w:r>
      <w:r>
        <w:rPr>
          <w:b/>
          <w:noProof/>
        </w:rPr>
        <mc:AlternateContent>
          <mc:Choice Requires="wps">
            <w:drawing>
              <wp:anchor distT="0" distB="0" distL="114300" distR="114300" simplePos="0" relativeHeight="251657728" behindDoc="0" locked="0" layoutInCell="1" allowOverlap="1">
                <wp:simplePos x="0" y="0"/>
                <wp:positionH relativeFrom="column">
                  <wp:posOffset>4352925</wp:posOffset>
                </wp:positionH>
                <wp:positionV relativeFrom="paragraph">
                  <wp:posOffset>243205</wp:posOffset>
                </wp:positionV>
                <wp:extent cx="1781175" cy="1485900"/>
                <wp:effectExtent l="0" t="1905" r="12700" b="1079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485900"/>
                        </a:xfrm>
                        <a:prstGeom prst="rect">
                          <a:avLst/>
                        </a:prstGeom>
                        <a:solidFill>
                          <a:srgbClr val="FFFFFF"/>
                        </a:solidFill>
                        <a:ln w="9525">
                          <a:solidFill>
                            <a:srgbClr val="000000"/>
                          </a:solidFill>
                          <a:miter lim="800000"/>
                          <a:headEnd/>
                          <a:tailEnd/>
                        </a:ln>
                      </wps:spPr>
                      <wps:txbx>
                        <w:txbxContent>
                          <w:p w:rsidR="00C87C61" w:rsidRDefault="00C87C61">
                            <w:r w:rsidRPr="00DC23CB">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7" style="position:absolute;left:0;text-align:left;margin-left:342.75pt;margin-top:19.15pt;width:140.25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">
                <v:textbox>
                  <w:txbxContent>
                    <w:p w:rsidR="00C87C61" w:rsidRDefault="00C87C61">
                      <w:r w:rsidRPr="00DC23CB">
                        <w:rPr>
                          <w:rStyle w:val="PlaceholderText"/>
                        </w:rPr>
                        <w:t>Click here to enter text.</w:t>
                      </w:r>
                    </w:p>
                  </w:txbxContent>
                </v:textbox>
              </v:rect>
            </w:pict>
          </mc:Fallback>
        </mc:AlternateContent>
      </w:r>
      <w:r>
        <w:rPr>
          <w:b/>
          <w:noProof/>
        </w:rPr>
        <mc:AlternateContent>
          <mc:Choice Requires="wps">
            <w:drawing>
              <wp:anchor distT="0" distB="0" distL="114300" distR="114300" simplePos="0" relativeHeight="251655680" behindDoc="0" locked="0" layoutInCell="1" allowOverlap="1">
                <wp:simplePos x="0" y="0"/>
                <wp:positionH relativeFrom="column">
                  <wp:posOffset>-266700</wp:posOffset>
                </wp:positionH>
                <wp:positionV relativeFrom="paragraph">
                  <wp:posOffset>243205</wp:posOffset>
                </wp:positionV>
                <wp:extent cx="1781175" cy="1485900"/>
                <wp:effectExtent l="0" t="1905" r="9525"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1485900"/>
                        </a:xfrm>
                        <a:prstGeom prst="rect">
                          <a:avLst/>
                        </a:prstGeom>
                        <a:solidFill>
                          <a:srgbClr val="FFFFFF"/>
                        </a:solidFill>
                        <a:ln w="9525">
                          <a:solidFill>
                            <a:srgbClr val="000000"/>
                          </a:solidFill>
                          <a:miter lim="800000"/>
                          <a:headEnd/>
                          <a:tailEnd/>
                        </a:ln>
                      </wps:spPr>
                      <wps:txbx>
                        <w:txbxContent>
                          <w:p w:rsidR="00C87C61" w:rsidRDefault="00C87C61">
                            <w:r w:rsidRPr="00DC23CB">
                              <w:rPr>
                                <w:rStyle w:val="PlaceholderText"/>
                              </w:rPr>
                              <w:t>Click here to enter text.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8" style="position:absolute;left:0;text-align:left;margin-left:-20.95pt;margin-top:19.15pt;width:140.2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">
                <v:textbox>
                  <w:txbxContent>
                    <w:p w:rsidR="00C87C61" w:rsidRDefault="00C87C61">
                      <w:r w:rsidRPr="00DC23CB">
                        <w:rPr>
                          <w:rStyle w:val="PlaceholderText"/>
                        </w:rPr>
                        <w:t>Click here to enter text.</w:t>
                      </w:r>
                    </w:p>
                  </w:txbxContent>
                </v:textbox>
              </v:rect>
            </w:pict>
          </mc:Fallback>
        </mc:AlternateContent>
      </w:r>
      <w:r w:rsidR="00C87C61" w:rsidRPr="00746AC4">
        <w:rPr>
          <w:b/>
        </w:rPr>
        <w:t>Name of scenario selected:</w:t>
      </w:r>
      <w:r w:rsidR="00C87C61">
        <w:t xml:space="preserve">  </w:t>
      </w:r>
      <w:r w:rsidR="00C87C61" w:rsidRPr="00DC23CB">
        <w:rPr>
          <w:rStyle w:val="PlaceholderText"/>
        </w:rPr>
        <w:t>Click here to enter text.</w:t>
      </w:r>
    </w:p>
    <w:p w:rsidR="00C87C61" w:rsidRDefault="00C87C61" w:rsidP="00C87C61">
      <w:pPr>
        <w:pStyle w:val="ListParagraph"/>
        <w:ind w:left="360"/>
      </w:pPr>
    </w:p>
    <w:p w:rsidR="00C87C61" w:rsidRDefault="00C87C61" w:rsidP="00C87C61">
      <w:r>
        <w:t xml:space="preserve">        </w:t>
      </w:r>
    </w:p>
    <w:p w:rsidR="00C87C61" w:rsidRDefault="00C87C61" w:rsidP="00C87C61">
      <w:pPr>
        <w:pStyle w:val="ListParagraph"/>
      </w:pPr>
    </w:p>
    <w:p w:rsidR="00C87C61" w:rsidRDefault="0021394E" w:rsidP="00C87C61">
      <w:pPr>
        <w:pStyle w:val="ListParagraph"/>
      </w:pPr>
      <w:r>
        <w:rPr>
          <w:noProof/>
        </w:rPr>
        <mc:AlternateContent>
          <mc:Choice Requires="wps">
            <w:drawing>
              <wp:anchor distT="0" distB="0" distL="114300" distR="114300" simplePos="0" relativeHeight="251659776" behindDoc="0" locked="0" layoutInCell="1" allowOverlap="1">
                <wp:simplePos x="0" y="0"/>
                <wp:positionH relativeFrom="column">
                  <wp:posOffset>3857625</wp:posOffset>
                </wp:positionH>
                <wp:positionV relativeFrom="paragraph">
                  <wp:posOffset>96520</wp:posOffset>
                </wp:positionV>
                <wp:extent cx="495300" cy="90805"/>
                <wp:effectExtent l="47625" t="45720" r="53975" b="5397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0805"/>
                        </a:xfrm>
                        <a:prstGeom prst="right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303.75pt;margin-top:7.6pt;width:39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"/>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1514475</wp:posOffset>
                </wp:positionH>
                <wp:positionV relativeFrom="paragraph">
                  <wp:posOffset>96520</wp:posOffset>
                </wp:positionV>
                <wp:extent cx="495300" cy="90805"/>
                <wp:effectExtent l="53975" t="45720" r="47625" b="539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90805"/>
                        </a:xfrm>
                        <a:prstGeom prst="rightArrow">
                          <a:avLst>
                            <a:gd name="adj1" fmla="val 50000"/>
                            <a:gd name="adj2" fmla="val 136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26" type="#_x0000_t13" style="position:absolute;margin-left:119.25pt;margin-top:7.6pt;width:39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"/>
            </w:pict>
          </mc:Fallback>
        </mc:AlternateContent>
      </w:r>
    </w:p>
    <w:p w:rsidR="00C87C61" w:rsidRDefault="00C87C61" w:rsidP="00C87C61">
      <w:pPr>
        <w:pStyle w:val="ListParagraph"/>
      </w:pPr>
    </w:p>
    <w:p w:rsidR="00C87C61" w:rsidRDefault="00C87C61" w:rsidP="00C87C61">
      <w:pPr>
        <w:pStyle w:val="ListParagraph"/>
      </w:pPr>
    </w:p>
    <w:p w:rsidR="00C87C61" w:rsidRDefault="00C87C61" w:rsidP="00C87C61">
      <w:pPr>
        <w:pStyle w:val="ListParagraph"/>
      </w:pPr>
    </w:p>
    <w:p w:rsidR="00C87C61" w:rsidRDefault="00C87C61" w:rsidP="00C87C61">
      <w:pPr>
        <w:pStyle w:val="ListParagraph"/>
      </w:pPr>
    </w:p>
    <w:p w:rsidR="00037649" w:rsidRDefault="00037649" w:rsidP="00037649">
      <w:pPr>
        <w:pStyle w:val="ListParagraph"/>
        <w:numPr>
          <w:ilvl w:val="0"/>
          <w:numId w:val="1"/>
        </w:numPr>
      </w:pPr>
      <w:r>
        <w:t>Watch 4 videos and jot down your hypothesis of what the function of the behavior might be. Explain why you thought that (based on what you saw in the video and what you have learned so far in this course).</w:t>
      </w:r>
    </w:p>
    <w:p w:rsidR="00037649" w:rsidRPr="00037649" w:rsidRDefault="00037649" w:rsidP="00037649">
      <w:pPr>
        <w:pStyle w:val="NoSpacing"/>
        <w:ind w:left="720"/>
        <w:rPr>
          <w:b/>
        </w:rPr>
      </w:pPr>
      <w:r w:rsidRPr="00037649">
        <w:rPr>
          <w:b/>
        </w:rPr>
        <w:t xml:space="preserve">Video 1: Boy playing with truck- </w:t>
      </w:r>
    </w:p>
    <w:p w:rsidR="00037649" w:rsidRDefault="00037649" w:rsidP="00037649">
      <w:pPr>
        <w:pStyle w:val="NoSpacing"/>
        <w:ind w:left="720"/>
      </w:pPr>
      <w:r>
        <w:t>Hypothesis of Possible Function:</w:t>
      </w:r>
      <w:r w:rsidRPr="00DC23CB">
        <w:rPr>
          <w:rStyle w:val="PlaceholderText"/>
        </w:rPr>
        <w:t>Click here to enter text.</w:t>
      </w:r>
    </w:p>
    <w:p w:rsidR="00037649" w:rsidRDefault="00037649" w:rsidP="00037649">
      <w:pPr>
        <w:pStyle w:val="NoSpacing"/>
        <w:ind w:left="720"/>
      </w:pPr>
      <w:r>
        <w:t>Rationale/Why:</w:t>
      </w:r>
      <w:r w:rsidRPr="00DC23CB">
        <w:rPr>
          <w:rStyle w:val="PlaceholderText"/>
        </w:rPr>
        <w:t>Click here to enter text.</w:t>
      </w:r>
    </w:p>
    <w:p w:rsidR="00037649" w:rsidRDefault="00037649" w:rsidP="00037649">
      <w:pPr>
        <w:pStyle w:val="NoSpacing"/>
        <w:ind w:left="720"/>
      </w:pPr>
    </w:p>
    <w:p w:rsidR="00037649" w:rsidRPr="00037649" w:rsidRDefault="00037649" w:rsidP="00037649">
      <w:pPr>
        <w:pStyle w:val="NoSpacing"/>
        <w:ind w:left="720"/>
        <w:rPr>
          <w:b/>
        </w:rPr>
      </w:pPr>
      <w:r w:rsidRPr="00037649">
        <w:rPr>
          <w:b/>
        </w:rPr>
        <w:t>Video 2: Boy with shirt off 1-</w:t>
      </w:r>
    </w:p>
    <w:p w:rsidR="00037649" w:rsidRDefault="00037649" w:rsidP="00037649">
      <w:pPr>
        <w:pStyle w:val="NoSpacing"/>
        <w:ind w:left="720"/>
      </w:pPr>
      <w:r>
        <w:t>Hypothesis of Possible Function:</w:t>
      </w:r>
      <w:r w:rsidRPr="00DC23CB">
        <w:rPr>
          <w:rStyle w:val="PlaceholderText"/>
        </w:rPr>
        <w:t>Click here to enter text.</w:t>
      </w:r>
    </w:p>
    <w:p w:rsidR="00037649" w:rsidRDefault="00037649" w:rsidP="00037649">
      <w:pPr>
        <w:pStyle w:val="NoSpacing"/>
        <w:ind w:left="720"/>
      </w:pPr>
      <w:r>
        <w:t>Rationale/Why:</w:t>
      </w:r>
      <w:r w:rsidRPr="00DC23CB">
        <w:rPr>
          <w:rStyle w:val="PlaceholderText"/>
        </w:rPr>
        <w:t>Click here to enter text.</w:t>
      </w:r>
    </w:p>
    <w:p w:rsidR="00037649" w:rsidRDefault="00037649" w:rsidP="00037649">
      <w:pPr>
        <w:pStyle w:val="NoSpacing"/>
        <w:ind w:left="720"/>
      </w:pPr>
    </w:p>
    <w:p w:rsidR="00037649" w:rsidRPr="00037649" w:rsidRDefault="00037649" w:rsidP="00037649">
      <w:pPr>
        <w:pStyle w:val="NoSpacing"/>
        <w:ind w:left="720"/>
        <w:rPr>
          <w:b/>
        </w:rPr>
      </w:pPr>
      <w:r w:rsidRPr="00037649">
        <w:rPr>
          <w:b/>
        </w:rPr>
        <w:t xml:space="preserve">Video 3: Boy with shirt off 2- </w:t>
      </w:r>
    </w:p>
    <w:p w:rsidR="00037649" w:rsidRDefault="00037649" w:rsidP="00037649">
      <w:pPr>
        <w:pStyle w:val="NoSpacing"/>
        <w:ind w:left="720"/>
      </w:pPr>
      <w:r>
        <w:t>Hypothesis of Possible Function:</w:t>
      </w:r>
      <w:r w:rsidRPr="00DC23CB">
        <w:rPr>
          <w:rStyle w:val="PlaceholderText"/>
        </w:rPr>
        <w:t>Click here to enter text.</w:t>
      </w:r>
    </w:p>
    <w:p w:rsidR="00037649" w:rsidRDefault="00037649" w:rsidP="00037649">
      <w:pPr>
        <w:pStyle w:val="NoSpacing"/>
        <w:ind w:left="720"/>
      </w:pPr>
      <w:r>
        <w:t>Rationale/Why:</w:t>
      </w:r>
      <w:r w:rsidRPr="00DC23CB">
        <w:rPr>
          <w:rStyle w:val="PlaceholderText"/>
        </w:rPr>
        <w:t>Click here to enter text.</w:t>
      </w:r>
    </w:p>
    <w:p w:rsidR="00037649" w:rsidRDefault="00037649" w:rsidP="00037649">
      <w:pPr>
        <w:pStyle w:val="NoSpacing"/>
        <w:ind w:left="720"/>
      </w:pPr>
    </w:p>
    <w:p w:rsidR="00037649" w:rsidRPr="00037649" w:rsidRDefault="00037649" w:rsidP="00037649">
      <w:pPr>
        <w:pStyle w:val="NoSpacing"/>
        <w:ind w:left="720"/>
        <w:rPr>
          <w:b/>
        </w:rPr>
      </w:pPr>
      <w:r w:rsidRPr="00037649">
        <w:rPr>
          <w:b/>
        </w:rPr>
        <w:t xml:space="preserve">Video 4- Boy entering library- </w:t>
      </w:r>
    </w:p>
    <w:p w:rsidR="00037649" w:rsidRDefault="00037649" w:rsidP="00037649">
      <w:pPr>
        <w:pStyle w:val="NoSpacing"/>
        <w:ind w:left="720"/>
      </w:pPr>
      <w:r>
        <w:t>Hypothesis of Possible Function:</w:t>
      </w:r>
      <w:r w:rsidRPr="00DC23CB">
        <w:rPr>
          <w:rStyle w:val="PlaceholderText"/>
        </w:rPr>
        <w:t>Click here to enter text.</w:t>
      </w:r>
    </w:p>
    <w:p w:rsidR="00037649" w:rsidRDefault="00037649" w:rsidP="00037649">
      <w:pPr>
        <w:pStyle w:val="NoSpacing"/>
        <w:ind w:left="720"/>
      </w:pPr>
      <w:r>
        <w:t>Rationale/Why:</w:t>
      </w:r>
      <w:r w:rsidRPr="00DC23CB">
        <w:rPr>
          <w:rStyle w:val="PlaceholderText"/>
        </w:rPr>
        <w:t>Click here to enter text.</w:t>
      </w:r>
    </w:p>
    <w:p w:rsidR="00037649" w:rsidRDefault="00037649" w:rsidP="00037649">
      <w:pPr>
        <w:pStyle w:val="NoSpacing"/>
        <w:ind w:left="720"/>
      </w:pPr>
    </w:p>
    <w:p w:rsidR="00F12ABC" w:rsidRDefault="00F12ABC" w:rsidP="00037649">
      <w:pPr>
        <w:pStyle w:val="NoSpacing"/>
        <w:ind w:left="720"/>
      </w:pPr>
    </w:p>
    <w:p w:rsidR="00F12ABC" w:rsidRPr="00746AC4" w:rsidRDefault="00F12ABC" w:rsidP="00F12ABC">
      <w:pPr>
        <w:pStyle w:val="NoSpacing"/>
        <w:numPr>
          <w:ilvl w:val="0"/>
          <w:numId w:val="1"/>
        </w:numPr>
        <w:rPr>
          <w:b/>
        </w:rPr>
      </w:pPr>
      <w:r w:rsidRPr="00746AC4">
        <w:rPr>
          <w:b/>
        </w:rPr>
        <w:t>Would you change any of your hypotheses or rationales after my ‘debrief’ about the videos? If yes, which ones and why:</w:t>
      </w:r>
    </w:p>
    <w:p w:rsidR="00F12ABC" w:rsidRDefault="00F12ABC" w:rsidP="00F12ABC">
      <w:pPr>
        <w:pStyle w:val="NoSpacing"/>
        <w:ind w:left="720"/>
      </w:pPr>
      <w:r w:rsidRPr="00DC23CB">
        <w:rPr>
          <w:rStyle w:val="PlaceholderText"/>
        </w:rPr>
        <w:t>Click here to enter text.</w:t>
      </w:r>
    </w:p>
    <w:p w:rsidR="0030295C" w:rsidRDefault="0030295C" w:rsidP="00F12ABC">
      <w:pPr>
        <w:pStyle w:val="NoSpacing"/>
        <w:ind w:left="720"/>
      </w:pPr>
    </w:p>
    <w:p w:rsidR="0030295C" w:rsidRDefault="0030295C" w:rsidP="00F12ABC">
      <w:pPr>
        <w:pStyle w:val="NoSpacing"/>
        <w:ind w:left="720"/>
      </w:pPr>
    </w:p>
    <w:p w:rsidR="0030295C" w:rsidRPr="00746AC4" w:rsidRDefault="0030295C" w:rsidP="00F12ABC">
      <w:pPr>
        <w:pStyle w:val="NoSpacing"/>
        <w:ind w:left="720"/>
        <w:rPr>
          <w:b/>
        </w:rPr>
      </w:pPr>
    </w:p>
    <w:p w:rsidR="00A65B3E" w:rsidRPr="0030295C" w:rsidRDefault="00030601" w:rsidP="0030295C">
      <w:pPr>
        <w:pStyle w:val="NoSpacing"/>
        <w:numPr>
          <w:ilvl w:val="0"/>
          <w:numId w:val="1"/>
        </w:numPr>
      </w:pPr>
      <w:r w:rsidRPr="00746AC4">
        <w:rPr>
          <w:b/>
        </w:rPr>
        <w:t>Brainstorm at least 3 considerations that might impact how/why you select target behavior for change</w:t>
      </w:r>
      <w:r w:rsidRPr="0030295C">
        <w:t>.</w:t>
      </w:r>
      <w:r w:rsidR="00746AC4">
        <w:t xml:space="preserve"> </w:t>
      </w:r>
      <w:r w:rsidR="00746AC4" w:rsidRPr="00DC23CB">
        <w:rPr>
          <w:rStyle w:val="PlaceholderText"/>
        </w:rPr>
        <w:t>Click here to enter text.</w:t>
      </w:r>
    </w:p>
    <w:p w:rsidR="00746AC4" w:rsidRDefault="00746AC4" w:rsidP="00746AC4">
      <w:pPr>
        <w:pStyle w:val="NoSpacing"/>
        <w:ind w:left="720"/>
      </w:pPr>
    </w:p>
    <w:p w:rsidR="00746AC4" w:rsidRDefault="00746AC4" w:rsidP="00746AC4">
      <w:pPr>
        <w:pStyle w:val="NoSpacing"/>
        <w:ind w:left="720"/>
      </w:pPr>
    </w:p>
    <w:p w:rsidR="003A03B9" w:rsidRPr="003A03B9" w:rsidRDefault="003A03B9" w:rsidP="0030295C">
      <w:pPr>
        <w:pStyle w:val="NoSpacing"/>
        <w:numPr>
          <w:ilvl w:val="0"/>
          <w:numId w:val="1"/>
        </w:numPr>
        <w:rPr>
          <w:i/>
        </w:rPr>
      </w:pPr>
      <w:r w:rsidRPr="003A03B9">
        <w:rPr>
          <w:i/>
        </w:rPr>
        <w:t xml:space="preserve">(go back to lecture before answering this question) </w:t>
      </w:r>
    </w:p>
    <w:p w:rsidR="00831D06" w:rsidRDefault="00831D06" w:rsidP="003A03B9">
      <w:pPr>
        <w:pStyle w:val="NoSpacing"/>
        <w:ind w:left="720"/>
        <w:rPr>
          <w:b/>
        </w:rPr>
      </w:pPr>
      <w:r>
        <w:rPr>
          <w:b/>
        </w:rPr>
        <w:t xml:space="preserve">Look at the following behaviors. Based on the criteria provided in today’s lecture, do these behaviors justify change? </w:t>
      </w:r>
    </w:p>
    <w:p w:rsidR="003A03B9" w:rsidRDefault="003A03B9" w:rsidP="003A03B9">
      <w:pPr>
        <w:pStyle w:val="NoSpacing"/>
        <w:ind w:left="720"/>
        <w:rPr>
          <w:b/>
        </w:rPr>
      </w:pP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20"/>
        <w:gridCol w:w="3510"/>
        <w:gridCol w:w="2518"/>
      </w:tblGrid>
      <w:tr w:rsidR="003A03B9" w:rsidRPr="006F2728" w:rsidTr="006F2728">
        <w:trPr>
          <w:trHeight w:val="800"/>
        </w:trPr>
        <w:tc>
          <w:tcPr>
            <w:tcW w:w="2518" w:type="dxa"/>
            <w:shd w:val="clear" w:color="auto" w:fill="000000"/>
          </w:tcPr>
          <w:p w:rsidR="003A03B9" w:rsidRPr="006F2728" w:rsidRDefault="003A03B9" w:rsidP="006F2728">
            <w:pPr>
              <w:pStyle w:val="NoSpacing"/>
              <w:jc w:val="center"/>
              <w:rPr>
                <w:b/>
              </w:rPr>
            </w:pPr>
            <w:r w:rsidRPr="006F2728">
              <w:rPr>
                <w:b/>
              </w:rPr>
              <w:t>Behavior</w:t>
            </w:r>
          </w:p>
        </w:tc>
        <w:tc>
          <w:tcPr>
            <w:tcW w:w="1820" w:type="dxa"/>
            <w:shd w:val="clear" w:color="auto" w:fill="000000"/>
          </w:tcPr>
          <w:p w:rsidR="003A03B9" w:rsidRPr="006F2728" w:rsidRDefault="003A03B9" w:rsidP="006F2728">
            <w:pPr>
              <w:pStyle w:val="NoSpacing"/>
              <w:jc w:val="center"/>
              <w:rPr>
                <w:b/>
              </w:rPr>
            </w:pPr>
            <w:r w:rsidRPr="006F2728">
              <w:rPr>
                <w:b/>
              </w:rPr>
              <w:t>Justify Change?</w:t>
            </w:r>
          </w:p>
          <w:p w:rsidR="003A03B9" w:rsidRPr="006F2728" w:rsidRDefault="003A03B9" w:rsidP="006F2728">
            <w:pPr>
              <w:pStyle w:val="NoSpacing"/>
              <w:jc w:val="center"/>
              <w:rPr>
                <w:b/>
              </w:rPr>
            </w:pPr>
            <w:r w:rsidRPr="006F2728">
              <w:rPr>
                <w:b/>
              </w:rPr>
              <w:t>YES or NO</w:t>
            </w:r>
          </w:p>
        </w:tc>
        <w:tc>
          <w:tcPr>
            <w:tcW w:w="3510" w:type="dxa"/>
            <w:shd w:val="clear" w:color="auto" w:fill="000000"/>
          </w:tcPr>
          <w:p w:rsidR="003A03B9" w:rsidRPr="006F2728" w:rsidRDefault="003A03B9" w:rsidP="006F2728">
            <w:pPr>
              <w:pStyle w:val="NoSpacing"/>
              <w:jc w:val="center"/>
              <w:rPr>
                <w:b/>
              </w:rPr>
            </w:pPr>
            <w:r w:rsidRPr="006F2728">
              <w:rPr>
                <w:b/>
              </w:rPr>
              <w:t>WHY?</w:t>
            </w:r>
          </w:p>
        </w:tc>
        <w:tc>
          <w:tcPr>
            <w:tcW w:w="2518" w:type="dxa"/>
            <w:shd w:val="clear" w:color="auto" w:fill="000000"/>
          </w:tcPr>
          <w:p w:rsidR="003A03B9" w:rsidRPr="006F2728" w:rsidRDefault="003A03B9" w:rsidP="006F2728">
            <w:pPr>
              <w:pStyle w:val="NoSpacing"/>
              <w:jc w:val="center"/>
              <w:rPr>
                <w:b/>
              </w:rPr>
            </w:pPr>
            <w:r w:rsidRPr="006F2728">
              <w:rPr>
                <w:b/>
              </w:rPr>
              <w:t>Use these justifications in your “why” response:</w:t>
            </w:r>
          </w:p>
        </w:tc>
      </w:tr>
      <w:tr w:rsidR="003A03B9" w:rsidRPr="006F2728" w:rsidTr="006F2728">
        <w:trPr>
          <w:trHeight w:val="800"/>
        </w:trPr>
        <w:tc>
          <w:tcPr>
            <w:tcW w:w="2518" w:type="dxa"/>
          </w:tcPr>
          <w:p w:rsidR="003A03B9" w:rsidRPr="006F2728" w:rsidRDefault="003A03B9" w:rsidP="003A03B9">
            <w:pPr>
              <w:pStyle w:val="NoSpacing"/>
              <w:rPr>
                <w:b/>
              </w:rPr>
            </w:pPr>
            <w:r w:rsidRPr="006F2728">
              <w:rPr>
                <w:b/>
              </w:rPr>
              <w:t>A student eats his dessert before the rest of his dinner.</w:t>
            </w:r>
          </w:p>
        </w:tc>
        <w:tc>
          <w:tcPr>
            <w:tcW w:w="1820" w:type="dxa"/>
          </w:tcPr>
          <w:p w:rsidR="003A03B9" w:rsidRPr="006F2728" w:rsidRDefault="003A03B9" w:rsidP="003A03B9">
            <w:pPr>
              <w:pStyle w:val="NoSpacing"/>
              <w:rPr>
                <w:b/>
              </w:rPr>
            </w:pPr>
            <w:r w:rsidRPr="006F2728">
              <w:rPr>
                <w:rStyle w:val="PlaceholderText"/>
              </w:rPr>
              <w:t>Click here to enter text.</w:t>
            </w:r>
          </w:p>
        </w:tc>
        <w:tc>
          <w:tcPr>
            <w:tcW w:w="3510" w:type="dxa"/>
          </w:tcPr>
          <w:p w:rsidR="003A03B9" w:rsidRPr="006F2728" w:rsidRDefault="003A03B9" w:rsidP="003A03B9">
            <w:pPr>
              <w:pStyle w:val="NoSpacing"/>
              <w:rPr>
                <w:b/>
              </w:rPr>
            </w:pPr>
            <w:r w:rsidRPr="006F2728">
              <w:rPr>
                <w:rStyle w:val="PlaceholderText"/>
              </w:rPr>
              <w:t>Click here to enter text.</w:t>
            </w:r>
          </w:p>
        </w:tc>
        <w:tc>
          <w:tcPr>
            <w:tcW w:w="2518" w:type="dxa"/>
            <w:vMerge w:val="restart"/>
          </w:tcPr>
          <w:p w:rsidR="003A03B9" w:rsidRPr="006F2728" w:rsidRDefault="003A03B9" w:rsidP="006F2728">
            <w:pPr>
              <w:pStyle w:val="NoSpacing"/>
              <w:numPr>
                <w:ilvl w:val="0"/>
                <w:numId w:val="4"/>
              </w:numPr>
            </w:pPr>
            <w:r w:rsidRPr="006F2728">
              <w:t>Threatens life or safety</w:t>
            </w:r>
          </w:p>
          <w:p w:rsidR="003A03B9" w:rsidRPr="006F2728" w:rsidRDefault="003A03B9" w:rsidP="006F2728">
            <w:pPr>
              <w:pStyle w:val="NoSpacing"/>
              <w:ind w:left="360"/>
            </w:pPr>
          </w:p>
          <w:p w:rsidR="003A03B9" w:rsidRPr="006F2728" w:rsidRDefault="003A03B9" w:rsidP="006F2728">
            <w:pPr>
              <w:pStyle w:val="NoSpacing"/>
              <w:numPr>
                <w:ilvl w:val="0"/>
                <w:numId w:val="4"/>
              </w:numPr>
            </w:pPr>
            <w:r w:rsidRPr="006F2728">
              <w:t>Interferes with movement to LRE</w:t>
            </w:r>
          </w:p>
          <w:p w:rsidR="003A03B9" w:rsidRPr="006F2728" w:rsidRDefault="003A03B9" w:rsidP="003A03B9">
            <w:pPr>
              <w:pStyle w:val="NoSpacing"/>
            </w:pPr>
          </w:p>
          <w:p w:rsidR="003A03B9" w:rsidRPr="006F2728" w:rsidRDefault="003A03B9" w:rsidP="006F2728">
            <w:pPr>
              <w:pStyle w:val="NoSpacing"/>
              <w:numPr>
                <w:ilvl w:val="0"/>
                <w:numId w:val="4"/>
              </w:numPr>
            </w:pPr>
            <w:r w:rsidRPr="006F2728">
              <w:t>Interferes with training</w:t>
            </w:r>
          </w:p>
          <w:p w:rsidR="003A03B9" w:rsidRPr="006F2728" w:rsidRDefault="003A03B9" w:rsidP="003A03B9">
            <w:pPr>
              <w:pStyle w:val="NoSpacing"/>
            </w:pPr>
          </w:p>
          <w:p w:rsidR="003A03B9" w:rsidRPr="006F2728" w:rsidRDefault="003A03B9" w:rsidP="006F2728">
            <w:pPr>
              <w:pStyle w:val="NoSpacing"/>
              <w:numPr>
                <w:ilvl w:val="0"/>
                <w:numId w:val="4"/>
              </w:numPr>
              <w:rPr>
                <w:b/>
              </w:rPr>
            </w:pPr>
            <w:r w:rsidRPr="006F2728">
              <w:t>Makes student appear different from peers</w:t>
            </w:r>
          </w:p>
        </w:tc>
      </w:tr>
      <w:tr w:rsidR="003A03B9" w:rsidRPr="006F2728" w:rsidTr="006F2728">
        <w:trPr>
          <w:trHeight w:val="1066"/>
        </w:trPr>
        <w:tc>
          <w:tcPr>
            <w:tcW w:w="2518" w:type="dxa"/>
          </w:tcPr>
          <w:p w:rsidR="003A03B9" w:rsidRPr="006F2728" w:rsidRDefault="003A03B9" w:rsidP="003A03B9">
            <w:pPr>
              <w:pStyle w:val="NoSpacing"/>
              <w:rPr>
                <w:b/>
              </w:rPr>
            </w:pPr>
            <w:r w:rsidRPr="006F2728">
              <w:rPr>
                <w:b/>
              </w:rPr>
              <w:t>A student wants to dye her hair purple on one side of her head and get her nose pierced.</w:t>
            </w:r>
          </w:p>
        </w:tc>
        <w:tc>
          <w:tcPr>
            <w:tcW w:w="1820" w:type="dxa"/>
          </w:tcPr>
          <w:p w:rsidR="003A03B9" w:rsidRPr="006F2728" w:rsidRDefault="003A03B9" w:rsidP="003A03B9">
            <w:pPr>
              <w:pStyle w:val="NoSpacing"/>
              <w:rPr>
                <w:b/>
              </w:rPr>
            </w:pPr>
            <w:r w:rsidRPr="006F2728">
              <w:rPr>
                <w:rStyle w:val="PlaceholderText"/>
              </w:rPr>
              <w:t>Click here to enter text.</w:t>
            </w:r>
          </w:p>
        </w:tc>
        <w:tc>
          <w:tcPr>
            <w:tcW w:w="3510" w:type="dxa"/>
          </w:tcPr>
          <w:p w:rsidR="003A03B9" w:rsidRPr="006F2728" w:rsidRDefault="003A03B9" w:rsidP="003A03B9">
            <w:pPr>
              <w:pStyle w:val="NoSpacing"/>
              <w:rPr>
                <w:b/>
              </w:rPr>
            </w:pPr>
            <w:r w:rsidRPr="006F2728">
              <w:rPr>
                <w:rStyle w:val="PlaceholderText"/>
              </w:rPr>
              <w:t>Click here to enter text.</w:t>
            </w:r>
          </w:p>
        </w:tc>
        <w:tc>
          <w:tcPr>
            <w:tcW w:w="2518" w:type="dxa"/>
            <w:vMerge/>
          </w:tcPr>
          <w:p w:rsidR="003A03B9" w:rsidRPr="006F2728" w:rsidRDefault="003A03B9" w:rsidP="003A03B9">
            <w:pPr>
              <w:pStyle w:val="NoSpacing"/>
              <w:rPr>
                <w:b/>
              </w:rPr>
            </w:pPr>
          </w:p>
        </w:tc>
      </w:tr>
      <w:tr w:rsidR="003A03B9" w:rsidRPr="006F2728" w:rsidTr="006F2728">
        <w:trPr>
          <w:trHeight w:val="1866"/>
        </w:trPr>
        <w:tc>
          <w:tcPr>
            <w:tcW w:w="2518" w:type="dxa"/>
          </w:tcPr>
          <w:p w:rsidR="003A03B9" w:rsidRPr="006F2728" w:rsidRDefault="003A03B9" w:rsidP="003A03B9">
            <w:pPr>
              <w:pStyle w:val="NoSpacing"/>
              <w:rPr>
                <w:b/>
              </w:rPr>
            </w:pPr>
            <w:r w:rsidRPr="006F2728">
              <w:rPr>
                <w:b/>
              </w:rPr>
              <w:t>An adolescent student wants to hangout with his younger brother and his brother’s friends instead of attending activities with his group-home peers.</w:t>
            </w:r>
          </w:p>
        </w:tc>
        <w:tc>
          <w:tcPr>
            <w:tcW w:w="1820" w:type="dxa"/>
          </w:tcPr>
          <w:p w:rsidR="003A03B9" w:rsidRPr="006F2728" w:rsidRDefault="003A03B9" w:rsidP="003A03B9">
            <w:pPr>
              <w:pStyle w:val="NoSpacing"/>
              <w:rPr>
                <w:b/>
              </w:rPr>
            </w:pPr>
            <w:r w:rsidRPr="006F2728">
              <w:rPr>
                <w:rStyle w:val="PlaceholderText"/>
              </w:rPr>
              <w:t>Click here to enter text.</w:t>
            </w:r>
          </w:p>
        </w:tc>
        <w:tc>
          <w:tcPr>
            <w:tcW w:w="3510" w:type="dxa"/>
          </w:tcPr>
          <w:p w:rsidR="003A03B9" w:rsidRPr="006F2728" w:rsidRDefault="003A03B9" w:rsidP="003A03B9">
            <w:pPr>
              <w:pStyle w:val="NoSpacing"/>
              <w:rPr>
                <w:b/>
              </w:rPr>
            </w:pPr>
            <w:r w:rsidRPr="006F2728">
              <w:rPr>
                <w:rStyle w:val="PlaceholderText"/>
              </w:rPr>
              <w:t>Click here to enter text.</w:t>
            </w:r>
          </w:p>
        </w:tc>
        <w:tc>
          <w:tcPr>
            <w:tcW w:w="2518" w:type="dxa"/>
            <w:vMerge/>
          </w:tcPr>
          <w:p w:rsidR="003A03B9" w:rsidRPr="006F2728" w:rsidRDefault="003A03B9" w:rsidP="003A03B9">
            <w:pPr>
              <w:pStyle w:val="NoSpacing"/>
              <w:rPr>
                <w:b/>
              </w:rPr>
            </w:pPr>
          </w:p>
        </w:tc>
      </w:tr>
    </w:tbl>
    <w:p w:rsidR="003A03B9" w:rsidRDefault="003A03B9" w:rsidP="003A03B9">
      <w:pPr>
        <w:pStyle w:val="NoSpacing"/>
        <w:rPr>
          <w:b/>
        </w:rPr>
      </w:pPr>
    </w:p>
    <w:p w:rsidR="0030295C" w:rsidRPr="00746AC4" w:rsidRDefault="00746AC4" w:rsidP="0030295C">
      <w:pPr>
        <w:pStyle w:val="NoSpacing"/>
        <w:numPr>
          <w:ilvl w:val="0"/>
          <w:numId w:val="1"/>
        </w:numPr>
        <w:rPr>
          <w:b/>
        </w:rPr>
      </w:pPr>
      <w:r w:rsidRPr="00746AC4">
        <w:rPr>
          <w:b/>
        </w:rPr>
        <w:t>Write down a more appropriate replacement behavior (that will likely serve the same function) for the following scenarios:</w:t>
      </w:r>
    </w:p>
    <w:p w:rsidR="00746AC4" w:rsidRDefault="00746AC4" w:rsidP="00746AC4">
      <w:pPr>
        <w:pStyle w:val="NoSpacing"/>
        <w:ind w:left="720"/>
      </w:pPr>
    </w:p>
    <w:p w:rsidR="00746AC4" w:rsidRDefault="00746AC4" w:rsidP="00746AC4">
      <w:pPr>
        <w:pStyle w:val="NoSpacing"/>
        <w:numPr>
          <w:ilvl w:val="0"/>
          <w:numId w:val="3"/>
        </w:numPr>
      </w:pPr>
      <w:r>
        <w:t xml:space="preserve">Patrick hitting the speech therapist: </w:t>
      </w:r>
      <w:r w:rsidRPr="00DC23CB">
        <w:rPr>
          <w:rStyle w:val="PlaceholderText"/>
        </w:rPr>
        <w:t>Click here to enter text.</w:t>
      </w:r>
    </w:p>
    <w:p w:rsidR="00746AC4" w:rsidRDefault="00746AC4" w:rsidP="00746AC4">
      <w:pPr>
        <w:pStyle w:val="NoSpacing"/>
        <w:numPr>
          <w:ilvl w:val="0"/>
          <w:numId w:val="3"/>
        </w:numPr>
      </w:pPr>
      <w:r>
        <w:t xml:space="preserve">Evan shaking Legos at teacher: </w:t>
      </w:r>
      <w:r w:rsidRPr="00DC23CB">
        <w:rPr>
          <w:rStyle w:val="PlaceholderText"/>
        </w:rPr>
        <w:t>Click here to enter text.</w:t>
      </w:r>
    </w:p>
    <w:p w:rsidR="00746AC4" w:rsidRDefault="00746AC4" w:rsidP="00746AC4">
      <w:pPr>
        <w:pStyle w:val="NoSpacing"/>
        <w:numPr>
          <w:ilvl w:val="0"/>
          <w:numId w:val="3"/>
        </w:numPr>
      </w:pPr>
      <w:r>
        <w:t xml:space="preserve">The young boy hitting a peer while playing alone in block area: </w:t>
      </w:r>
      <w:r w:rsidRPr="00DC23CB">
        <w:rPr>
          <w:rStyle w:val="PlaceholderText"/>
        </w:rPr>
        <w:t>Click here to enter text.</w:t>
      </w:r>
    </w:p>
    <w:sectPr w:rsidR="00746AC4" w:rsidSect="00962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54A0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8E6CF2"/>
    <w:multiLevelType w:val="hybridMultilevel"/>
    <w:tmpl w:val="7A48B642"/>
    <w:lvl w:ilvl="0" w:tplc="72103184">
      <w:start w:val="1"/>
      <w:numFmt w:val="bullet"/>
      <w:lvlText w:val=""/>
      <w:lvlJc w:val="left"/>
      <w:pPr>
        <w:tabs>
          <w:tab w:val="num" w:pos="720"/>
        </w:tabs>
        <w:ind w:left="720" w:hanging="360"/>
      </w:pPr>
      <w:rPr>
        <w:rFonts w:ascii="Wingdings" w:hAnsi="Wingdings" w:hint="default"/>
      </w:rPr>
    </w:lvl>
    <w:lvl w:ilvl="1" w:tplc="119C102A" w:tentative="1">
      <w:start w:val="1"/>
      <w:numFmt w:val="bullet"/>
      <w:lvlText w:val=""/>
      <w:lvlJc w:val="left"/>
      <w:pPr>
        <w:tabs>
          <w:tab w:val="num" w:pos="1440"/>
        </w:tabs>
        <w:ind w:left="1440" w:hanging="360"/>
      </w:pPr>
      <w:rPr>
        <w:rFonts w:ascii="Wingdings" w:hAnsi="Wingdings" w:hint="default"/>
      </w:rPr>
    </w:lvl>
    <w:lvl w:ilvl="2" w:tplc="8F2ABC7E" w:tentative="1">
      <w:start w:val="1"/>
      <w:numFmt w:val="bullet"/>
      <w:lvlText w:val=""/>
      <w:lvlJc w:val="left"/>
      <w:pPr>
        <w:tabs>
          <w:tab w:val="num" w:pos="2160"/>
        </w:tabs>
        <w:ind w:left="2160" w:hanging="360"/>
      </w:pPr>
      <w:rPr>
        <w:rFonts w:ascii="Wingdings" w:hAnsi="Wingdings" w:hint="default"/>
      </w:rPr>
    </w:lvl>
    <w:lvl w:ilvl="3" w:tplc="9EA6E9CA" w:tentative="1">
      <w:start w:val="1"/>
      <w:numFmt w:val="bullet"/>
      <w:lvlText w:val=""/>
      <w:lvlJc w:val="left"/>
      <w:pPr>
        <w:tabs>
          <w:tab w:val="num" w:pos="2880"/>
        </w:tabs>
        <w:ind w:left="2880" w:hanging="360"/>
      </w:pPr>
      <w:rPr>
        <w:rFonts w:ascii="Wingdings" w:hAnsi="Wingdings" w:hint="default"/>
      </w:rPr>
    </w:lvl>
    <w:lvl w:ilvl="4" w:tplc="8928277E" w:tentative="1">
      <w:start w:val="1"/>
      <w:numFmt w:val="bullet"/>
      <w:lvlText w:val=""/>
      <w:lvlJc w:val="left"/>
      <w:pPr>
        <w:tabs>
          <w:tab w:val="num" w:pos="3600"/>
        </w:tabs>
        <w:ind w:left="3600" w:hanging="360"/>
      </w:pPr>
      <w:rPr>
        <w:rFonts w:ascii="Wingdings" w:hAnsi="Wingdings" w:hint="default"/>
      </w:rPr>
    </w:lvl>
    <w:lvl w:ilvl="5" w:tplc="5B8A3D4C" w:tentative="1">
      <w:start w:val="1"/>
      <w:numFmt w:val="bullet"/>
      <w:lvlText w:val=""/>
      <w:lvlJc w:val="left"/>
      <w:pPr>
        <w:tabs>
          <w:tab w:val="num" w:pos="4320"/>
        </w:tabs>
        <w:ind w:left="4320" w:hanging="360"/>
      </w:pPr>
      <w:rPr>
        <w:rFonts w:ascii="Wingdings" w:hAnsi="Wingdings" w:hint="default"/>
      </w:rPr>
    </w:lvl>
    <w:lvl w:ilvl="6" w:tplc="1772CE7C" w:tentative="1">
      <w:start w:val="1"/>
      <w:numFmt w:val="bullet"/>
      <w:lvlText w:val=""/>
      <w:lvlJc w:val="left"/>
      <w:pPr>
        <w:tabs>
          <w:tab w:val="num" w:pos="5040"/>
        </w:tabs>
        <w:ind w:left="5040" w:hanging="360"/>
      </w:pPr>
      <w:rPr>
        <w:rFonts w:ascii="Wingdings" w:hAnsi="Wingdings" w:hint="default"/>
      </w:rPr>
    </w:lvl>
    <w:lvl w:ilvl="7" w:tplc="0FE2CE86" w:tentative="1">
      <w:start w:val="1"/>
      <w:numFmt w:val="bullet"/>
      <w:lvlText w:val=""/>
      <w:lvlJc w:val="left"/>
      <w:pPr>
        <w:tabs>
          <w:tab w:val="num" w:pos="5760"/>
        </w:tabs>
        <w:ind w:left="5760" w:hanging="360"/>
      </w:pPr>
      <w:rPr>
        <w:rFonts w:ascii="Wingdings" w:hAnsi="Wingdings" w:hint="default"/>
      </w:rPr>
    </w:lvl>
    <w:lvl w:ilvl="8" w:tplc="8A520B90" w:tentative="1">
      <w:start w:val="1"/>
      <w:numFmt w:val="bullet"/>
      <w:lvlText w:val=""/>
      <w:lvlJc w:val="left"/>
      <w:pPr>
        <w:tabs>
          <w:tab w:val="num" w:pos="6480"/>
        </w:tabs>
        <w:ind w:left="6480" w:hanging="360"/>
      </w:pPr>
      <w:rPr>
        <w:rFonts w:ascii="Wingdings" w:hAnsi="Wingdings" w:hint="default"/>
      </w:rPr>
    </w:lvl>
  </w:abstractNum>
  <w:abstractNum w:abstractNumId="2">
    <w:nsid w:val="1A55653E"/>
    <w:multiLevelType w:val="hybridMultilevel"/>
    <w:tmpl w:val="EE46A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86135"/>
    <w:multiLevelType w:val="hybridMultilevel"/>
    <w:tmpl w:val="DF7C44EA"/>
    <w:lvl w:ilvl="0" w:tplc="16B22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2FD71AB"/>
    <w:multiLevelType w:val="hybridMultilevel"/>
    <w:tmpl w:val="FF3890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94E"/>
    <w:rsid w:val="00030601"/>
    <w:rsid w:val="00037649"/>
    <w:rsid w:val="0021394E"/>
    <w:rsid w:val="0030295C"/>
    <w:rsid w:val="00320CAF"/>
    <w:rsid w:val="003A03B9"/>
    <w:rsid w:val="006F2728"/>
    <w:rsid w:val="00746AC4"/>
    <w:rsid w:val="00817942"/>
    <w:rsid w:val="00820B01"/>
    <w:rsid w:val="00831D06"/>
    <w:rsid w:val="008B219D"/>
    <w:rsid w:val="00962AD7"/>
    <w:rsid w:val="00A65B3E"/>
    <w:rsid w:val="00A81338"/>
    <w:rsid w:val="00C87C61"/>
    <w:rsid w:val="00D95993"/>
    <w:rsid w:val="00F12A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49"/>
    <w:pPr>
      <w:ind w:left="720"/>
      <w:contextualSpacing/>
    </w:pPr>
  </w:style>
  <w:style w:type="paragraph" w:styleId="NoSpacing">
    <w:name w:val="No Spacing"/>
    <w:uiPriority w:val="1"/>
    <w:qFormat/>
    <w:rsid w:val="00037649"/>
    <w:rPr>
      <w:sz w:val="22"/>
      <w:szCs w:val="22"/>
    </w:rPr>
  </w:style>
  <w:style w:type="character" w:styleId="PlaceholderText">
    <w:name w:val="Placeholder Text"/>
    <w:uiPriority w:val="99"/>
    <w:semiHidden/>
    <w:rsid w:val="00037649"/>
    <w:rPr>
      <w:color w:val="808080"/>
    </w:rPr>
  </w:style>
  <w:style w:type="paragraph" w:styleId="BalloonText">
    <w:name w:val="Balloon Text"/>
    <w:basedOn w:val="Normal"/>
    <w:link w:val="BalloonTextChar"/>
    <w:uiPriority w:val="99"/>
    <w:semiHidden/>
    <w:unhideWhenUsed/>
    <w:rsid w:val="000376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7649"/>
    <w:rPr>
      <w:rFonts w:ascii="Tahoma" w:hAnsi="Tahoma" w:cs="Tahoma"/>
      <w:sz w:val="16"/>
      <w:szCs w:val="16"/>
    </w:rPr>
  </w:style>
  <w:style w:type="table" w:styleId="TableGrid">
    <w:name w:val="Table Grid"/>
    <w:basedOn w:val="TableNormal"/>
    <w:uiPriority w:val="59"/>
    <w:rsid w:val="00C8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AD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649"/>
    <w:pPr>
      <w:ind w:left="720"/>
      <w:contextualSpacing/>
    </w:pPr>
  </w:style>
  <w:style w:type="paragraph" w:styleId="NoSpacing">
    <w:name w:val="No Spacing"/>
    <w:uiPriority w:val="1"/>
    <w:qFormat/>
    <w:rsid w:val="00037649"/>
    <w:rPr>
      <w:sz w:val="22"/>
      <w:szCs w:val="22"/>
    </w:rPr>
  </w:style>
  <w:style w:type="character" w:styleId="PlaceholderText">
    <w:name w:val="Placeholder Text"/>
    <w:uiPriority w:val="99"/>
    <w:semiHidden/>
    <w:rsid w:val="00037649"/>
    <w:rPr>
      <w:color w:val="808080"/>
    </w:rPr>
  </w:style>
  <w:style w:type="paragraph" w:styleId="BalloonText">
    <w:name w:val="Balloon Text"/>
    <w:basedOn w:val="Normal"/>
    <w:link w:val="BalloonTextChar"/>
    <w:uiPriority w:val="99"/>
    <w:semiHidden/>
    <w:unhideWhenUsed/>
    <w:rsid w:val="000376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7649"/>
    <w:rPr>
      <w:rFonts w:ascii="Tahoma" w:hAnsi="Tahoma" w:cs="Tahoma"/>
      <w:sz w:val="16"/>
      <w:szCs w:val="16"/>
    </w:rPr>
  </w:style>
  <w:style w:type="table" w:styleId="TableGrid">
    <w:name w:val="Table Grid"/>
    <w:basedOn w:val="TableNormal"/>
    <w:uiPriority w:val="59"/>
    <w:rsid w:val="00C87C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92719">
      <w:bodyDiv w:val="1"/>
      <w:marLeft w:val="0"/>
      <w:marRight w:val="0"/>
      <w:marTop w:val="0"/>
      <w:marBottom w:val="0"/>
      <w:divBdr>
        <w:top w:val="none" w:sz="0" w:space="0" w:color="auto"/>
        <w:left w:val="none" w:sz="0" w:space="0" w:color="auto"/>
        <w:bottom w:val="none" w:sz="0" w:space="0" w:color="auto"/>
        <w:right w:val="none" w:sz="0" w:space="0" w:color="auto"/>
      </w:divBdr>
      <w:divsChild>
        <w:div w:id="1840080093">
          <w:marLeft w:val="547"/>
          <w:marRight w:val="0"/>
          <w:marTop w:val="115"/>
          <w:marBottom w:val="0"/>
          <w:divBdr>
            <w:top w:val="none" w:sz="0" w:space="0" w:color="auto"/>
            <w:left w:val="none" w:sz="0" w:space="0" w:color="auto"/>
            <w:bottom w:val="none" w:sz="0" w:space="0" w:color="auto"/>
            <w:right w:val="none" w:sz="0" w:space="0" w:color="auto"/>
          </w:divBdr>
        </w:div>
      </w:divsChild>
    </w:div>
    <w:div w:id="374237014">
      <w:bodyDiv w:val="1"/>
      <w:marLeft w:val="0"/>
      <w:marRight w:val="0"/>
      <w:marTop w:val="0"/>
      <w:marBottom w:val="0"/>
      <w:divBdr>
        <w:top w:val="none" w:sz="0" w:space="0" w:color="auto"/>
        <w:left w:val="none" w:sz="0" w:space="0" w:color="auto"/>
        <w:bottom w:val="none" w:sz="0" w:space="0" w:color="auto"/>
        <w:right w:val="none" w:sz="0" w:space="0" w:color="auto"/>
      </w:divBdr>
      <w:divsChild>
        <w:div w:id="171771842">
          <w:marLeft w:val="1555"/>
          <w:marRight w:val="0"/>
          <w:marTop w:val="96"/>
          <w:marBottom w:val="0"/>
          <w:divBdr>
            <w:top w:val="none" w:sz="0" w:space="0" w:color="auto"/>
            <w:left w:val="none" w:sz="0" w:space="0" w:color="auto"/>
            <w:bottom w:val="none" w:sz="0" w:space="0" w:color="auto"/>
            <w:right w:val="none" w:sz="0" w:space="0" w:color="auto"/>
          </w:divBdr>
        </w:div>
        <w:div w:id="678124361">
          <w:marLeft w:val="1555"/>
          <w:marRight w:val="0"/>
          <w:marTop w:val="96"/>
          <w:marBottom w:val="0"/>
          <w:divBdr>
            <w:top w:val="none" w:sz="0" w:space="0" w:color="auto"/>
            <w:left w:val="none" w:sz="0" w:space="0" w:color="auto"/>
            <w:bottom w:val="none" w:sz="0" w:space="0" w:color="auto"/>
            <w:right w:val="none" w:sz="0" w:space="0" w:color="auto"/>
          </w:divBdr>
        </w:div>
        <w:div w:id="763262262">
          <w:marLeft w:val="1555"/>
          <w:marRight w:val="0"/>
          <w:marTop w:val="96"/>
          <w:marBottom w:val="0"/>
          <w:divBdr>
            <w:top w:val="none" w:sz="0" w:space="0" w:color="auto"/>
            <w:left w:val="none" w:sz="0" w:space="0" w:color="auto"/>
            <w:bottom w:val="none" w:sz="0" w:space="0" w:color="auto"/>
            <w:right w:val="none" w:sz="0" w:space="0" w:color="auto"/>
          </w:divBdr>
        </w:div>
        <w:div w:id="1416632398">
          <w:marLeft w:val="1555"/>
          <w:marRight w:val="0"/>
          <w:marTop w:val="96"/>
          <w:marBottom w:val="0"/>
          <w:divBdr>
            <w:top w:val="none" w:sz="0" w:space="0" w:color="auto"/>
            <w:left w:val="none" w:sz="0" w:space="0" w:color="auto"/>
            <w:bottom w:val="none" w:sz="0" w:space="0" w:color="auto"/>
            <w:right w:val="none" w:sz="0" w:space="0" w:color="auto"/>
          </w:divBdr>
        </w:div>
      </w:divsChild>
    </w:div>
    <w:div w:id="453644085">
      <w:bodyDiv w:val="1"/>
      <w:marLeft w:val="0"/>
      <w:marRight w:val="0"/>
      <w:marTop w:val="0"/>
      <w:marBottom w:val="0"/>
      <w:divBdr>
        <w:top w:val="none" w:sz="0" w:space="0" w:color="auto"/>
        <w:left w:val="none" w:sz="0" w:space="0" w:color="auto"/>
        <w:bottom w:val="none" w:sz="0" w:space="0" w:color="auto"/>
        <w:right w:val="none" w:sz="0" w:space="0" w:color="auto"/>
      </w:divBdr>
      <w:divsChild>
        <w:div w:id="1563783627">
          <w:marLeft w:val="547"/>
          <w:marRight w:val="0"/>
          <w:marTop w:val="134"/>
          <w:marBottom w:val="0"/>
          <w:divBdr>
            <w:top w:val="none" w:sz="0" w:space="0" w:color="auto"/>
            <w:left w:val="none" w:sz="0" w:space="0" w:color="auto"/>
            <w:bottom w:val="none" w:sz="0" w:space="0" w:color="auto"/>
            <w:right w:val="none" w:sz="0" w:space="0" w:color="auto"/>
          </w:divBdr>
        </w:div>
      </w:divsChild>
    </w:div>
    <w:div w:id="466552384">
      <w:bodyDiv w:val="1"/>
      <w:marLeft w:val="0"/>
      <w:marRight w:val="0"/>
      <w:marTop w:val="0"/>
      <w:marBottom w:val="0"/>
      <w:divBdr>
        <w:top w:val="none" w:sz="0" w:space="0" w:color="auto"/>
        <w:left w:val="none" w:sz="0" w:space="0" w:color="auto"/>
        <w:bottom w:val="none" w:sz="0" w:space="0" w:color="auto"/>
        <w:right w:val="none" w:sz="0" w:space="0" w:color="auto"/>
      </w:divBdr>
    </w:div>
    <w:div w:id="611475644">
      <w:bodyDiv w:val="1"/>
      <w:marLeft w:val="0"/>
      <w:marRight w:val="0"/>
      <w:marTop w:val="0"/>
      <w:marBottom w:val="0"/>
      <w:divBdr>
        <w:top w:val="none" w:sz="0" w:space="0" w:color="auto"/>
        <w:left w:val="none" w:sz="0" w:space="0" w:color="auto"/>
        <w:bottom w:val="none" w:sz="0" w:space="0" w:color="auto"/>
        <w:right w:val="none" w:sz="0" w:space="0" w:color="auto"/>
      </w:divBdr>
      <w:divsChild>
        <w:div w:id="1779637905">
          <w:marLeft w:val="547"/>
          <w:marRight w:val="0"/>
          <w:marTop w:val="134"/>
          <w:marBottom w:val="0"/>
          <w:divBdr>
            <w:top w:val="none" w:sz="0" w:space="0" w:color="auto"/>
            <w:left w:val="none" w:sz="0" w:space="0" w:color="auto"/>
            <w:bottom w:val="none" w:sz="0" w:space="0" w:color="auto"/>
            <w:right w:val="none" w:sz="0" w:space="0" w:color="auto"/>
          </w:divBdr>
        </w:div>
      </w:divsChild>
    </w:div>
    <w:div w:id="931859156">
      <w:bodyDiv w:val="1"/>
      <w:marLeft w:val="0"/>
      <w:marRight w:val="0"/>
      <w:marTop w:val="0"/>
      <w:marBottom w:val="0"/>
      <w:divBdr>
        <w:top w:val="none" w:sz="0" w:space="0" w:color="auto"/>
        <w:left w:val="none" w:sz="0" w:space="0" w:color="auto"/>
        <w:bottom w:val="none" w:sz="0" w:space="0" w:color="auto"/>
        <w:right w:val="none" w:sz="0" w:space="0" w:color="auto"/>
      </w:divBdr>
      <w:divsChild>
        <w:div w:id="2059743604">
          <w:marLeft w:val="547"/>
          <w:marRight w:val="0"/>
          <w:marTop w:val="115"/>
          <w:marBottom w:val="0"/>
          <w:divBdr>
            <w:top w:val="none" w:sz="0" w:space="0" w:color="auto"/>
            <w:left w:val="none" w:sz="0" w:space="0" w:color="auto"/>
            <w:bottom w:val="none" w:sz="0" w:space="0" w:color="auto"/>
            <w:right w:val="none" w:sz="0" w:space="0" w:color="auto"/>
          </w:divBdr>
        </w:div>
      </w:divsChild>
    </w:div>
    <w:div w:id="1982538751">
      <w:bodyDiv w:val="1"/>
      <w:marLeft w:val="0"/>
      <w:marRight w:val="0"/>
      <w:marTop w:val="0"/>
      <w:marBottom w:val="0"/>
      <w:divBdr>
        <w:top w:val="none" w:sz="0" w:space="0" w:color="auto"/>
        <w:left w:val="none" w:sz="0" w:space="0" w:color="auto"/>
        <w:bottom w:val="none" w:sz="0" w:space="0" w:color="auto"/>
        <w:right w:val="none" w:sz="0" w:space="0" w:color="auto"/>
      </w:divBdr>
      <w:divsChild>
        <w:div w:id="1621106500">
          <w:marLeft w:val="547"/>
          <w:marRight w:val="0"/>
          <w:marTop w:val="115"/>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aiyunchen:Downloads:Stop_and_Pause_Activity_Sheet_2a_2_of_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Stop_and_Pause_Activity_Sheet_2a_2_of_2.dot</Template>
  <TotalTime>1</TotalTime>
  <Pages>2</Pages>
  <Words>520</Words>
  <Characters>2968</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Baiyun Chen</dc:creator>
  <cp:keywords/>
  <cp:lastModifiedBy>Baiyun Chen</cp:lastModifiedBy>
  <cp:revision>1</cp:revision>
  <dcterms:created xsi:type="dcterms:W3CDTF">2016-09-15T19:04:00Z</dcterms:created>
  <dcterms:modified xsi:type="dcterms:W3CDTF">2016-09-15T19:05:00Z</dcterms:modified>
</cp:coreProperties>
</file>